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725" w:rsidRPr="001E4A9B" w:rsidRDefault="003D5725" w:rsidP="001E4A9B">
      <w:pPr>
        <w:jc w:val="center"/>
        <w:rPr>
          <w:sz w:val="32"/>
          <w:szCs w:val="32"/>
        </w:rPr>
      </w:pPr>
      <w:bookmarkStart w:id="0" w:name="OLE_LINK3"/>
      <w:bookmarkStart w:id="1" w:name="OLE_LINK4"/>
      <w:r w:rsidRPr="001E4A9B">
        <w:rPr>
          <w:rFonts w:hint="eastAsia"/>
          <w:sz w:val="32"/>
          <w:szCs w:val="32"/>
        </w:rPr>
        <w:t>论</w:t>
      </w:r>
      <w:r w:rsidRPr="001E4A9B">
        <w:rPr>
          <w:rFonts w:hint="eastAsia"/>
          <w:sz w:val="32"/>
          <w:szCs w:val="32"/>
        </w:rPr>
        <w:t>1947-1948</w:t>
      </w:r>
      <w:r w:rsidR="006B144E" w:rsidRPr="001E4A9B">
        <w:rPr>
          <w:rFonts w:hint="eastAsia"/>
          <w:sz w:val="32"/>
          <w:szCs w:val="32"/>
        </w:rPr>
        <w:t>暴力土改的是非功过</w:t>
      </w:r>
    </w:p>
    <w:bookmarkEnd w:id="0"/>
    <w:bookmarkEnd w:id="1"/>
    <w:p w:rsidR="00930A24" w:rsidRPr="001E4A9B" w:rsidRDefault="001E4A9B" w:rsidP="001E4A9B">
      <w:pPr>
        <w:jc w:val="center"/>
        <w:rPr>
          <w:szCs w:val="21"/>
        </w:rPr>
      </w:pPr>
      <w:r>
        <w:rPr>
          <w:rFonts w:hint="eastAsia"/>
          <w:szCs w:val="21"/>
        </w:rPr>
        <w:t xml:space="preserve">                                              2013201494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杜佳</w:t>
      </w:r>
      <w:proofErr w:type="gramStart"/>
      <w:r>
        <w:rPr>
          <w:rFonts w:hint="eastAsia"/>
          <w:szCs w:val="21"/>
        </w:rPr>
        <w:t>芮</w:t>
      </w:r>
      <w:proofErr w:type="gramEnd"/>
    </w:p>
    <w:p w:rsidR="004F24F9" w:rsidRPr="001E4A9B" w:rsidRDefault="004F24F9" w:rsidP="006B144E">
      <w:pPr>
        <w:ind w:firstLineChars="200" w:firstLine="420"/>
        <w:rPr>
          <w:szCs w:val="21"/>
        </w:rPr>
      </w:pPr>
      <w:bookmarkStart w:id="2" w:name="_GoBack"/>
      <w:bookmarkEnd w:id="2"/>
      <w:r w:rsidRPr="001E4A9B">
        <w:rPr>
          <w:rFonts w:hint="eastAsia"/>
          <w:szCs w:val="21"/>
        </w:rPr>
        <w:t>1945</w:t>
      </w:r>
      <w:r w:rsidRPr="001E4A9B">
        <w:rPr>
          <w:rFonts w:hint="eastAsia"/>
          <w:szCs w:val="21"/>
        </w:rPr>
        <w:t>年抗日战争结束后，虽然我党在这段时间还没有建立全国的统一的中央政府，但恢复经济的建设已经有条不紊开始，而这一时期的土地改革，是自下而上发起，中央进行推进进行的。土地改革改变农村经济秩序以及社会经济秩序，为建立共产党政权做好群众基础。不可否认的是，这次土地改革的意义重大，是一次“巨型”的农民“翻身”的过程，使</w:t>
      </w:r>
      <w:r w:rsidRPr="001E4A9B">
        <w:rPr>
          <w:rFonts w:ascii="Arial" w:hAnsi="Arial" w:cs="Arial"/>
          <w:szCs w:val="21"/>
          <w:shd w:val="clear" w:color="auto" w:fill="FFFFFF"/>
        </w:rPr>
        <w:t>解放区无地少地农民分得土地，激发了农民革命和生产的积极性，踊跃参军，积极支援前线</w:t>
      </w:r>
      <w:r w:rsidRPr="001E4A9B">
        <w:rPr>
          <w:rFonts w:ascii="Arial" w:hAnsi="Arial" w:cs="Arial" w:hint="eastAsia"/>
          <w:szCs w:val="21"/>
          <w:shd w:val="clear" w:color="auto" w:fill="FFFFFF"/>
        </w:rPr>
        <w:t>。</w:t>
      </w:r>
      <w:r w:rsidRPr="001E4A9B">
        <w:rPr>
          <w:rFonts w:ascii="Arial" w:hAnsi="Arial" w:cs="Arial"/>
          <w:szCs w:val="21"/>
          <w:shd w:val="clear" w:color="auto" w:fill="FFFFFF"/>
        </w:rPr>
        <w:t>同时</w:t>
      </w:r>
      <w:r w:rsidRPr="001E4A9B">
        <w:rPr>
          <w:rFonts w:ascii="Arial" w:hAnsi="Arial" w:cs="Arial" w:hint="eastAsia"/>
          <w:szCs w:val="21"/>
          <w:shd w:val="clear" w:color="auto" w:fill="FFFFFF"/>
        </w:rPr>
        <w:t>，</w:t>
      </w:r>
      <w:r w:rsidRPr="001E4A9B">
        <w:rPr>
          <w:rFonts w:ascii="Arial" w:hAnsi="Arial" w:cs="Arial"/>
          <w:szCs w:val="21"/>
          <w:shd w:val="clear" w:color="auto" w:fill="FFFFFF"/>
        </w:rPr>
        <w:t>农民的支持，成为</w:t>
      </w:r>
      <w:r w:rsidRPr="001E4A9B">
        <w:rPr>
          <w:szCs w:val="21"/>
        </w:rPr>
        <w:t>解决</w:t>
      </w:r>
      <w:r w:rsidRPr="001E4A9B">
        <w:rPr>
          <w:rFonts w:ascii="Arial" w:hAnsi="Arial" w:cs="Arial"/>
          <w:szCs w:val="21"/>
          <w:shd w:val="clear" w:color="auto" w:fill="FFFFFF"/>
        </w:rPr>
        <w:t>迅速取得胜利的一个可靠保证</w:t>
      </w:r>
      <w:r w:rsidRPr="001E4A9B">
        <w:rPr>
          <w:rFonts w:ascii="Arial" w:hAnsi="Arial" w:cs="Arial" w:hint="eastAsia"/>
          <w:szCs w:val="21"/>
          <w:shd w:val="clear" w:color="auto" w:fill="FFFFFF"/>
        </w:rPr>
        <w:t>。但是这种暴力形势，以“肉身”为“阶级身份”“赎罪”的做法是否得当，又是否存在什么必然性或是迫不得已的原因呢？这是值得我们探讨的</w:t>
      </w:r>
    </w:p>
    <w:p w:rsidR="00930A24" w:rsidRPr="001E4A9B" w:rsidRDefault="00930A24" w:rsidP="006B144E">
      <w:pPr>
        <w:ind w:firstLineChars="200" w:firstLine="420"/>
        <w:rPr>
          <w:rFonts w:ascii="Verdana" w:hAnsi="Verdana"/>
          <w:szCs w:val="21"/>
          <w:shd w:val="clear" w:color="auto" w:fill="FFFFFF"/>
        </w:rPr>
      </w:pPr>
      <w:r w:rsidRPr="001E4A9B">
        <w:rPr>
          <w:rFonts w:ascii="Verdana" w:hAnsi="Verdana"/>
          <w:szCs w:val="21"/>
          <w:shd w:val="clear" w:color="auto" w:fill="FFFFFF"/>
        </w:rPr>
        <w:t>中共中央</w:t>
      </w:r>
      <w:r w:rsidRPr="001E4A9B">
        <w:rPr>
          <w:rFonts w:ascii="Verdana" w:hAnsi="Verdana"/>
          <w:szCs w:val="21"/>
          <w:shd w:val="clear" w:color="auto" w:fill="FFFFFF"/>
        </w:rPr>
        <w:t>1946</w:t>
      </w:r>
      <w:r w:rsidRPr="001E4A9B">
        <w:rPr>
          <w:rFonts w:ascii="Verdana" w:hAnsi="Verdana"/>
          <w:szCs w:val="21"/>
          <w:shd w:val="clear" w:color="auto" w:fill="FFFFFF"/>
        </w:rPr>
        <w:t>年</w:t>
      </w:r>
      <w:r w:rsidRPr="001E4A9B">
        <w:rPr>
          <w:rFonts w:ascii="Verdana" w:hAnsi="Verdana"/>
          <w:szCs w:val="21"/>
          <w:shd w:val="clear" w:color="auto" w:fill="FFFFFF"/>
        </w:rPr>
        <w:t>5</w:t>
      </w:r>
      <w:r w:rsidRPr="001E4A9B">
        <w:rPr>
          <w:rFonts w:ascii="Verdana" w:hAnsi="Verdana"/>
          <w:szCs w:val="21"/>
          <w:shd w:val="clear" w:color="auto" w:fill="FFFFFF"/>
        </w:rPr>
        <w:t>月</w:t>
      </w:r>
      <w:r w:rsidRPr="001E4A9B">
        <w:rPr>
          <w:rFonts w:ascii="Verdana" w:hAnsi="Verdana"/>
          <w:szCs w:val="21"/>
          <w:shd w:val="clear" w:color="auto" w:fill="FFFFFF"/>
        </w:rPr>
        <w:t>4</w:t>
      </w:r>
      <w:r w:rsidRPr="001E4A9B">
        <w:rPr>
          <w:rFonts w:ascii="Verdana" w:hAnsi="Verdana"/>
          <w:szCs w:val="21"/>
          <w:shd w:val="clear" w:color="auto" w:fill="FFFFFF"/>
        </w:rPr>
        <w:t>日，发出指示，旨在改变既往农村实行的减租减息政策，为没收地主土地分配给农民的政策，简称</w:t>
      </w:r>
      <w:r w:rsidRPr="001E4A9B">
        <w:rPr>
          <w:rFonts w:ascii="Verdana" w:hAnsi="Verdana"/>
          <w:szCs w:val="21"/>
          <w:shd w:val="clear" w:color="auto" w:fill="FFFFFF"/>
        </w:rPr>
        <w:t>“</w:t>
      </w:r>
      <w:r w:rsidRPr="001E4A9B">
        <w:rPr>
          <w:rFonts w:ascii="Verdana" w:hAnsi="Verdana"/>
          <w:szCs w:val="21"/>
          <w:shd w:val="clear" w:color="auto" w:fill="FFFFFF"/>
        </w:rPr>
        <w:t>五四指示</w:t>
      </w:r>
      <w:r w:rsidRPr="001E4A9B">
        <w:rPr>
          <w:rFonts w:ascii="Verdana" w:hAnsi="Verdana"/>
          <w:szCs w:val="21"/>
          <w:shd w:val="clear" w:color="auto" w:fill="FFFFFF"/>
        </w:rPr>
        <w:t xml:space="preserve">” </w:t>
      </w:r>
      <w:r w:rsidRPr="001E4A9B">
        <w:rPr>
          <w:rFonts w:ascii="Verdana" w:hAnsi="Verdana"/>
          <w:szCs w:val="21"/>
          <w:shd w:val="clear" w:color="auto" w:fill="FFFFFF"/>
        </w:rPr>
        <w:t>，是刘少奇主持制定的。</w:t>
      </w:r>
      <w:r w:rsidRPr="001E4A9B">
        <w:rPr>
          <w:rFonts w:ascii="Verdana" w:hAnsi="Verdana"/>
          <w:szCs w:val="21"/>
          <w:shd w:val="clear" w:color="auto" w:fill="FFFFFF"/>
        </w:rPr>
        <w:t xml:space="preserve"> </w:t>
      </w:r>
      <w:r w:rsidRPr="001E4A9B">
        <w:rPr>
          <w:rFonts w:ascii="Verdana" w:hAnsi="Verdana"/>
          <w:szCs w:val="21"/>
          <w:shd w:val="clear" w:color="auto" w:fill="FFFFFF"/>
        </w:rPr>
        <w:t>这之前是</w:t>
      </w:r>
      <w:r w:rsidRPr="001E4A9B">
        <w:rPr>
          <w:rFonts w:ascii="Verdana" w:hAnsi="Verdana"/>
          <w:szCs w:val="21"/>
          <w:shd w:val="clear" w:color="auto" w:fill="FFFFFF"/>
        </w:rPr>
        <w:t>“</w:t>
      </w:r>
      <w:r w:rsidRPr="001E4A9B">
        <w:rPr>
          <w:rFonts w:ascii="Verdana" w:hAnsi="Verdana"/>
          <w:szCs w:val="21"/>
          <w:shd w:val="clear" w:color="auto" w:fill="FFFFFF"/>
        </w:rPr>
        <w:t>团结一切可以团结的力量</w:t>
      </w:r>
      <w:r w:rsidRPr="001E4A9B">
        <w:rPr>
          <w:rFonts w:ascii="Verdana" w:hAnsi="Verdana"/>
          <w:szCs w:val="21"/>
          <w:shd w:val="clear" w:color="auto" w:fill="FFFFFF"/>
        </w:rPr>
        <w:t>”</w:t>
      </w:r>
      <w:r w:rsidRPr="001E4A9B">
        <w:rPr>
          <w:rFonts w:ascii="Verdana" w:hAnsi="Verdana"/>
          <w:szCs w:val="21"/>
          <w:shd w:val="clear" w:color="auto" w:fill="FFFFFF"/>
        </w:rPr>
        <w:t>抗日。现在必须挑起广大农民对地主的痛恨，进而对国民党的仇恨，争取农民到自己这边来，以打垮国民党。</w:t>
      </w:r>
      <w:r w:rsidRPr="001E4A9B">
        <w:rPr>
          <w:rFonts w:ascii="Verdana" w:hAnsi="Verdana"/>
          <w:szCs w:val="21"/>
          <w:shd w:val="clear" w:color="auto" w:fill="FFFFFF"/>
        </w:rPr>
        <w:t>“</w:t>
      </w:r>
      <w:r w:rsidRPr="001E4A9B">
        <w:rPr>
          <w:rFonts w:ascii="Verdana" w:hAnsi="Verdana"/>
          <w:szCs w:val="21"/>
          <w:shd w:val="clear" w:color="auto" w:fill="FFFFFF"/>
        </w:rPr>
        <w:t>五四指示</w:t>
      </w:r>
      <w:r w:rsidRPr="001E4A9B">
        <w:rPr>
          <w:rFonts w:ascii="Verdana" w:hAnsi="Verdana"/>
          <w:szCs w:val="21"/>
          <w:shd w:val="clear" w:color="auto" w:fill="FFFFFF"/>
        </w:rPr>
        <w:t xml:space="preserve">” </w:t>
      </w:r>
      <w:r w:rsidRPr="001E4A9B">
        <w:rPr>
          <w:rFonts w:ascii="Verdana" w:hAnsi="Verdana"/>
          <w:szCs w:val="21"/>
          <w:shd w:val="clear" w:color="auto" w:fill="FFFFFF"/>
        </w:rPr>
        <w:t>虽然是左的滥觞，公然</w:t>
      </w:r>
      <w:proofErr w:type="gramStart"/>
      <w:r w:rsidRPr="001E4A9B">
        <w:rPr>
          <w:rFonts w:ascii="Verdana" w:hAnsi="Verdana"/>
          <w:szCs w:val="21"/>
          <w:shd w:val="clear" w:color="auto" w:fill="FFFFFF"/>
        </w:rPr>
        <w:t>依权力</w:t>
      </w:r>
      <w:proofErr w:type="gramEnd"/>
      <w:r w:rsidRPr="001E4A9B">
        <w:rPr>
          <w:rFonts w:ascii="Verdana" w:hAnsi="Verdana"/>
          <w:szCs w:val="21"/>
          <w:shd w:val="clear" w:color="auto" w:fill="FFFFFF"/>
        </w:rPr>
        <w:t>没收地主土地，无法无理。但指示中还说到一般不动富农土地，不动中农土地，对土豪、恶霸、汉奷，还留有生活必须土地，一般尽量少杀人，一些较温和之处。但是，指示中许多地方都是模糊的，执行中可以有很大的随意性。为此刘少奇给各地中央局发电指示：一是各地在反奷減息除覇等活动中，尽量不要宣传农民对土地的渴求，二是大力宣传汉奸地主恶覇豪绅的罪恶，多找一些类似《白毛女》的悲剧故事，以激发农民对地主阶级的仇恨，进而引发对国民党的仇恨。</w:t>
      </w:r>
    </w:p>
    <w:p w:rsidR="004F24F9" w:rsidRPr="001E4A9B" w:rsidRDefault="004F24F9" w:rsidP="006B144E">
      <w:pPr>
        <w:ind w:firstLineChars="200" w:firstLine="420"/>
        <w:rPr>
          <w:rFonts w:ascii="Verdana" w:hAnsi="Verdana"/>
          <w:szCs w:val="21"/>
          <w:shd w:val="clear" w:color="auto" w:fill="FFFFFF"/>
        </w:rPr>
      </w:pPr>
      <w:bookmarkStart w:id="3" w:name="OLE_LINK13"/>
      <w:bookmarkStart w:id="4" w:name="OLE_LINK14"/>
      <w:r w:rsidRPr="001E4A9B">
        <w:rPr>
          <w:rFonts w:ascii="Verdana" w:hAnsi="Verdana"/>
          <w:szCs w:val="21"/>
          <w:shd w:val="clear" w:color="auto" w:fill="FFFFFF"/>
        </w:rPr>
        <w:t>《杨明轩为什么向毛泽东告刘少奇们晋绥土改的状？》</w:t>
      </w:r>
      <w:bookmarkEnd w:id="3"/>
      <w:bookmarkEnd w:id="4"/>
      <w:r w:rsidRPr="001E4A9B">
        <w:rPr>
          <w:rFonts w:ascii="Verdana" w:hAnsi="Verdana"/>
          <w:szCs w:val="21"/>
          <w:shd w:val="clear" w:color="auto" w:fill="FFFFFF"/>
        </w:rPr>
        <w:t>一文告诉我们：</w:t>
      </w:r>
      <w:proofErr w:type="gramStart"/>
      <w:r w:rsidRPr="001E4A9B">
        <w:rPr>
          <w:rFonts w:ascii="Verdana" w:hAnsi="Verdana"/>
          <w:szCs w:val="21"/>
          <w:shd w:val="clear" w:color="auto" w:fill="FFFFFF"/>
        </w:rPr>
        <w:t>“</w:t>
      </w:r>
      <w:proofErr w:type="gramEnd"/>
      <w:r w:rsidRPr="001E4A9B">
        <w:rPr>
          <w:rFonts w:ascii="Verdana" w:hAnsi="Verdana"/>
          <w:szCs w:val="21"/>
          <w:shd w:val="clear" w:color="auto" w:fill="FFFFFF"/>
        </w:rPr>
        <w:t>土改中，对付地主富农的办法五花八门</w:t>
      </w:r>
      <w:r w:rsidRPr="001E4A9B">
        <w:rPr>
          <w:rFonts w:ascii="Verdana" w:hAnsi="Verdana" w:hint="eastAsia"/>
          <w:szCs w:val="21"/>
          <w:shd w:val="clear" w:color="auto" w:fill="FFFFFF"/>
        </w:rPr>
        <w:t>，</w:t>
      </w:r>
      <w:r w:rsidRPr="001E4A9B">
        <w:rPr>
          <w:rFonts w:ascii="Verdana" w:hAnsi="Verdana"/>
          <w:szCs w:val="21"/>
          <w:shd w:val="clear" w:color="auto" w:fill="FFFFFF"/>
        </w:rPr>
        <w:t>惨绝人寰。除了用棍子打</w:t>
      </w:r>
      <w:r w:rsidRPr="001E4A9B">
        <w:rPr>
          <w:rFonts w:ascii="Verdana" w:hAnsi="Verdana" w:hint="eastAsia"/>
          <w:szCs w:val="21"/>
          <w:shd w:val="clear" w:color="auto" w:fill="FFFFFF"/>
        </w:rPr>
        <w:t>、</w:t>
      </w:r>
      <w:r w:rsidRPr="001E4A9B">
        <w:rPr>
          <w:rFonts w:ascii="Verdana" w:hAnsi="Verdana"/>
          <w:szCs w:val="21"/>
          <w:shd w:val="clear" w:color="auto" w:fill="FFFFFF"/>
        </w:rPr>
        <w:t>锥子捅</w:t>
      </w:r>
      <w:r w:rsidRPr="001E4A9B">
        <w:rPr>
          <w:rFonts w:ascii="Verdana" w:hAnsi="Verdana" w:hint="eastAsia"/>
          <w:szCs w:val="21"/>
          <w:shd w:val="clear" w:color="auto" w:fill="FFFFFF"/>
        </w:rPr>
        <w:t>、</w:t>
      </w:r>
      <w:r w:rsidRPr="001E4A9B">
        <w:rPr>
          <w:rFonts w:ascii="Verdana" w:hAnsi="Verdana"/>
          <w:szCs w:val="21"/>
          <w:shd w:val="clear" w:color="auto" w:fill="FFFFFF"/>
        </w:rPr>
        <w:t>绳索捆</w:t>
      </w:r>
      <w:r w:rsidRPr="001E4A9B">
        <w:rPr>
          <w:rFonts w:ascii="Verdana" w:hAnsi="Verdana" w:hint="eastAsia"/>
          <w:szCs w:val="21"/>
          <w:shd w:val="clear" w:color="auto" w:fill="FFFFFF"/>
        </w:rPr>
        <w:t>、</w:t>
      </w:r>
      <w:r w:rsidRPr="001E4A9B">
        <w:rPr>
          <w:rFonts w:ascii="Verdana" w:hAnsi="Verdana"/>
          <w:szCs w:val="21"/>
          <w:shd w:val="clear" w:color="auto" w:fill="FFFFFF"/>
        </w:rPr>
        <w:t>石头砸</w:t>
      </w:r>
      <w:r w:rsidRPr="001E4A9B">
        <w:rPr>
          <w:rFonts w:ascii="Verdana" w:hAnsi="Verdana" w:hint="eastAsia"/>
          <w:szCs w:val="21"/>
          <w:shd w:val="clear" w:color="auto" w:fill="FFFFFF"/>
        </w:rPr>
        <w:t>、</w:t>
      </w:r>
      <w:r w:rsidRPr="001E4A9B">
        <w:rPr>
          <w:rFonts w:ascii="Verdana" w:hAnsi="Verdana"/>
          <w:szCs w:val="21"/>
          <w:shd w:val="clear" w:color="auto" w:fill="FFFFFF"/>
        </w:rPr>
        <w:t>火钳烫</w:t>
      </w:r>
      <w:r w:rsidRPr="001E4A9B">
        <w:rPr>
          <w:rFonts w:ascii="Verdana" w:hAnsi="Verdana" w:hint="eastAsia"/>
          <w:szCs w:val="21"/>
          <w:shd w:val="clear" w:color="auto" w:fill="FFFFFF"/>
        </w:rPr>
        <w:t>、</w:t>
      </w:r>
      <w:r w:rsidRPr="001E4A9B">
        <w:rPr>
          <w:rFonts w:ascii="Verdana" w:hAnsi="Verdana"/>
          <w:szCs w:val="21"/>
          <w:shd w:val="clear" w:color="auto" w:fill="FFFFFF"/>
        </w:rPr>
        <w:t>石灰扑眼，耳朵插蜡烛点灯之外，还有好多种。比如</w:t>
      </w:r>
      <w:r w:rsidRPr="001E4A9B">
        <w:rPr>
          <w:rFonts w:ascii="Verdana" w:hAnsi="Verdana" w:hint="eastAsia"/>
          <w:szCs w:val="21"/>
          <w:shd w:val="clear" w:color="auto" w:fill="FFFFFF"/>
        </w:rPr>
        <w:t>“</w:t>
      </w:r>
      <w:r w:rsidRPr="001E4A9B">
        <w:rPr>
          <w:rFonts w:ascii="Verdana" w:hAnsi="Verdana"/>
          <w:szCs w:val="21"/>
          <w:shd w:val="clear" w:color="auto" w:fill="FFFFFF"/>
        </w:rPr>
        <w:t>磨地</w:t>
      </w:r>
      <w:r w:rsidRPr="001E4A9B">
        <w:rPr>
          <w:rFonts w:ascii="Verdana" w:hAnsi="Verdana" w:hint="eastAsia"/>
          <w:szCs w:val="21"/>
          <w:shd w:val="clear" w:color="auto" w:fill="FFFFFF"/>
        </w:rPr>
        <w:t>”</w:t>
      </w:r>
      <w:r w:rsidRPr="001E4A9B">
        <w:rPr>
          <w:rFonts w:ascii="Verdana" w:hAnsi="Verdana"/>
          <w:szCs w:val="21"/>
          <w:shd w:val="clear" w:color="auto" w:fill="FFFFFF"/>
        </w:rPr>
        <w:t>，就是把人衣服脱光，推倒在布满菠菜籽和料炭的地上，抓住被斗者双脚来回拖。还有</w:t>
      </w:r>
      <w:r w:rsidRPr="001E4A9B">
        <w:rPr>
          <w:rFonts w:ascii="Verdana" w:hAnsi="Verdana" w:hint="eastAsia"/>
          <w:szCs w:val="21"/>
          <w:shd w:val="clear" w:color="auto" w:fill="FFFFFF"/>
        </w:rPr>
        <w:t>“</w:t>
      </w:r>
      <w:r w:rsidRPr="001E4A9B">
        <w:rPr>
          <w:rFonts w:ascii="Verdana" w:hAnsi="Verdana"/>
          <w:szCs w:val="21"/>
          <w:shd w:val="clear" w:color="auto" w:fill="FFFFFF"/>
        </w:rPr>
        <w:t>坐</w:t>
      </w:r>
      <w:proofErr w:type="gramStart"/>
      <w:r w:rsidRPr="001E4A9B">
        <w:rPr>
          <w:rFonts w:ascii="Verdana" w:hAnsi="Verdana"/>
          <w:szCs w:val="21"/>
          <w:shd w:val="clear" w:color="auto" w:fill="FFFFFF"/>
        </w:rPr>
        <w:t>圪</w:t>
      </w:r>
      <w:proofErr w:type="gramEnd"/>
      <w:r w:rsidRPr="001E4A9B">
        <w:rPr>
          <w:rFonts w:ascii="Verdana" w:hAnsi="Verdana"/>
          <w:szCs w:val="21"/>
          <w:shd w:val="clear" w:color="auto" w:fill="FFFFFF"/>
        </w:rPr>
        <w:t>针柜</w:t>
      </w:r>
      <w:r w:rsidRPr="001E4A9B">
        <w:rPr>
          <w:rFonts w:ascii="Verdana" w:hAnsi="Verdana"/>
          <w:szCs w:val="21"/>
          <w:shd w:val="clear" w:color="auto" w:fill="FFFFFF"/>
        </w:rPr>
        <w:t>’</w:t>
      </w:r>
      <w:r w:rsidRPr="001E4A9B">
        <w:rPr>
          <w:rFonts w:ascii="Verdana" w:hAnsi="Verdana" w:hint="eastAsia"/>
          <w:szCs w:val="21"/>
          <w:shd w:val="clear" w:color="auto" w:fill="FFFFFF"/>
        </w:rPr>
        <w:t>”</w:t>
      </w:r>
      <w:r w:rsidRPr="001E4A9B">
        <w:rPr>
          <w:rFonts w:ascii="Verdana" w:hAnsi="Verdana"/>
          <w:szCs w:val="21"/>
          <w:shd w:val="clear" w:color="auto" w:fill="FFFFFF"/>
        </w:rPr>
        <w:t>，就是把光身人放进剁碎的枣树</w:t>
      </w:r>
      <w:proofErr w:type="gramStart"/>
      <w:r w:rsidRPr="001E4A9B">
        <w:rPr>
          <w:rFonts w:ascii="Verdana" w:hAnsi="Verdana"/>
          <w:szCs w:val="21"/>
          <w:shd w:val="clear" w:color="auto" w:fill="FFFFFF"/>
        </w:rPr>
        <w:t>圪</w:t>
      </w:r>
      <w:proofErr w:type="gramEnd"/>
      <w:r w:rsidRPr="001E4A9B">
        <w:rPr>
          <w:rFonts w:ascii="Verdana" w:hAnsi="Verdana"/>
          <w:szCs w:val="21"/>
          <w:shd w:val="clear" w:color="auto" w:fill="FFFFFF"/>
        </w:rPr>
        <w:t>针，再盖上盖，然后来回揺，全身被</w:t>
      </w:r>
      <w:proofErr w:type="gramStart"/>
      <w:r w:rsidRPr="001E4A9B">
        <w:rPr>
          <w:rFonts w:ascii="Verdana" w:hAnsi="Verdana"/>
          <w:szCs w:val="21"/>
          <w:shd w:val="clear" w:color="auto" w:fill="FFFFFF"/>
        </w:rPr>
        <w:t>圪</w:t>
      </w:r>
      <w:proofErr w:type="gramEnd"/>
      <w:r w:rsidRPr="001E4A9B">
        <w:rPr>
          <w:rFonts w:ascii="Verdana" w:hAnsi="Verdana"/>
          <w:szCs w:val="21"/>
          <w:shd w:val="clear" w:color="auto" w:fill="FFFFFF"/>
        </w:rPr>
        <w:t>针刺得皮肿肉烂。还有</w:t>
      </w:r>
      <w:r w:rsidRPr="001E4A9B">
        <w:rPr>
          <w:rFonts w:ascii="Verdana" w:hAnsi="Verdana"/>
          <w:szCs w:val="21"/>
          <w:shd w:val="clear" w:color="auto" w:fill="FFFFFF"/>
        </w:rPr>
        <w:t>‘</w:t>
      </w:r>
      <w:r w:rsidRPr="001E4A9B">
        <w:rPr>
          <w:rFonts w:ascii="Verdana" w:hAnsi="Verdana"/>
          <w:szCs w:val="21"/>
          <w:shd w:val="clear" w:color="auto" w:fill="FFFFFF"/>
        </w:rPr>
        <w:t>扔四方墩</w:t>
      </w:r>
      <w:r w:rsidRPr="001E4A9B">
        <w:rPr>
          <w:rFonts w:ascii="Verdana" w:hAnsi="Verdana"/>
          <w:szCs w:val="21"/>
          <w:shd w:val="clear" w:color="auto" w:fill="FFFFFF"/>
        </w:rPr>
        <w:t>’</w:t>
      </w:r>
      <w:r w:rsidRPr="001E4A9B">
        <w:rPr>
          <w:rFonts w:ascii="Verdana" w:hAnsi="Verdana"/>
          <w:szCs w:val="21"/>
          <w:shd w:val="clear" w:color="auto" w:fill="FFFFFF"/>
        </w:rPr>
        <w:t>，四方</w:t>
      </w:r>
      <w:proofErr w:type="gramStart"/>
      <w:r w:rsidRPr="001E4A9B">
        <w:rPr>
          <w:rFonts w:ascii="Verdana" w:hAnsi="Verdana"/>
          <w:szCs w:val="21"/>
          <w:shd w:val="clear" w:color="auto" w:fill="FFFFFF"/>
        </w:rPr>
        <w:t>墩</w:t>
      </w:r>
      <w:proofErr w:type="gramEnd"/>
      <w:r w:rsidRPr="001E4A9B">
        <w:rPr>
          <w:rFonts w:ascii="Verdana" w:hAnsi="Verdana"/>
          <w:szCs w:val="21"/>
          <w:shd w:val="clear" w:color="auto" w:fill="FFFFFF"/>
        </w:rPr>
        <w:t>就是长城烽火台，有三丈高。墩下铺滿石头弹子，被斗的人从上面被推下，不死拉上来再推。再不死干脆用大石头砸脑袋，直到脑浆迸裂。</w:t>
      </w:r>
      <w:r w:rsidRPr="001E4A9B">
        <w:rPr>
          <w:rFonts w:ascii="Verdana" w:hAnsi="Verdana" w:hint="eastAsia"/>
          <w:szCs w:val="21"/>
          <w:shd w:val="clear" w:color="auto" w:fill="FFFFFF"/>
        </w:rPr>
        <w:t>”</w:t>
      </w:r>
    </w:p>
    <w:p w:rsidR="009D624A" w:rsidRDefault="009D624A" w:rsidP="009D624A">
      <w:pPr>
        <w:ind w:firstLineChars="200" w:firstLine="420"/>
      </w:pPr>
      <w:r>
        <w:rPr>
          <w:rFonts w:hint="eastAsia"/>
        </w:rPr>
        <w:t>至</w:t>
      </w:r>
      <w:r>
        <w:t>1947</w:t>
      </w:r>
      <w:r>
        <w:rPr>
          <w:rFonts w:hint="eastAsia"/>
        </w:rPr>
        <w:t>年，国共两党之间的国内战争全面展开，需要大量兵源和财力的支持，全面彻底剥夺地主富农的土地，即可获取丰厚的物质财富，又可得到农民的支持，获取大量的兵源。所谓的统一战线，所谓的中间派支持，在两军的炮火面前，都已微不足道了。物质力量只有用物质力量摧毁。财富和兵源才是最重要的。</w:t>
      </w:r>
      <w:r>
        <w:t>1947</w:t>
      </w:r>
      <w:r>
        <w:rPr>
          <w:rFonts w:hint="eastAsia"/>
        </w:rPr>
        <w:t>年</w:t>
      </w:r>
      <w:r>
        <w:t>9</w:t>
      </w:r>
      <w:r>
        <w:rPr>
          <w:rFonts w:hint="eastAsia"/>
        </w:rPr>
        <w:t>月，中共中央在河北省平山县西柏坡村召开全国土地会议，</w:t>
      </w:r>
      <w:r>
        <w:t xml:space="preserve"> </w:t>
      </w:r>
      <w:r>
        <w:rPr>
          <w:rFonts w:hint="eastAsia"/>
        </w:rPr>
        <w:t>制定了《中国土地法大纲》，并于</w:t>
      </w:r>
      <w:r>
        <w:t>10</w:t>
      </w:r>
      <w:r>
        <w:rPr>
          <w:rFonts w:hint="eastAsia"/>
        </w:rPr>
        <w:t>月</w:t>
      </w:r>
      <w:r>
        <w:t>10</w:t>
      </w:r>
      <w:r>
        <w:rPr>
          <w:rFonts w:hint="eastAsia"/>
        </w:rPr>
        <w:t>日经中共中央批准正式公布。规定</w:t>
      </w:r>
      <w:r>
        <w:t>:</w:t>
      </w:r>
      <w:r>
        <w:rPr>
          <w:rFonts w:hint="eastAsia"/>
        </w:rPr>
        <w:t>“废除封建半封建剥削的土地制度，实行耕者有其田的土地制度”；“乡村农会接收地主的牲畜、农具、房屋、粮食及其它财产，并征收富农上述财产的多</w:t>
      </w:r>
      <w:proofErr w:type="gramStart"/>
      <w:r>
        <w:rPr>
          <w:rFonts w:hint="eastAsia"/>
        </w:rPr>
        <w:t>馀</w:t>
      </w:r>
      <w:proofErr w:type="gramEnd"/>
      <w:r>
        <w:rPr>
          <w:rFonts w:hint="eastAsia"/>
        </w:rPr>
        <w:t>部分”；“乡村中一切地主的土地及公地，由乡村农会接收，连同乡村中其它一切土地，按乡村全部人口，不分男女老幼，统一平均分配”。过于激进的土改引发了大批暴力事件，出现了“有冤报冤，有仇报仇”“百分之九十决定可以杀人”等明显暴力倾向的宣传，而此时领导人并未意识到“左倾”问题的严重，反而在极力避免“右”倾，鼓励暴力改革。土地会议以后，左倾愈来愈严重，残忍方法处死地主，开除党籍，逼迫自杀，被枪毙，只是因为阶级原因，可见当时思想的禁锢以及自上而下的偏激</w:t>
      </w:r>
    </w:p>
    <w:p w:rsidR="009D624A" w:rsidRDefault="009D624A" w:rsidP="009D624A">
      <w:pPr>
        <w:ind w:firstLineChars="200" w:firstLine="420"/>
      </w:pPr>
      <w:r>
        <w:rPr>
          <w:rFonts w:hint="eastAsia"/>
        </w:rPr>
        <w:t>土改运动中暴力现象的出现，并不是人性中善良一面被消灭的开始。二十世纪二十年代，湖南农民运动中，暴力就早已形成并被称许为“一个阶级推翻另一个阶级的暴烈行动”，毛泽东也在《湖南农民运动考察报告》中提到“凡是反抗最力、乱子闹得最大的地方，都是土</w:t>
      </w:r>
      <w:r>
        <w:rPr>
          <w:rFonts w:hint="eastAsia"/>
        </w:rPr>
        <w:lastRenderedPageBreak/>
        <w:t>豪劣绅、不法地主为恶最甚的地方。农民的眼睛，全然没有错的……”以后在中共开展的历次政治运动之中，人性中善良的一面在不断被践踏消灭。</w:t>
      </w:r>
    </w:p>
    <w:p w:rsidR="004F24F9" w:rsidRPr="001E4A9B" w:rsidRDefault="004F24F9" w:rsidP="004F24F9">
      <w:pPr>
        <w:ind w:firstLineChars="200" w:firstLine="420"/>
        <w:rPr>
          <w:szCs w:val="21"/>
        </w:rPr>
      </w:pPr>
      <w:r w:rsidRPr="001E4A9B">
        <w:rPr>
          <w:rFonts w:hint="eastAsia"/>
          <w:szCs w:val="21"/>
        </w:rPr>
        <w:t>中国的地主，尤其是中小地主们，其土地财富来源复杂，不能都说是剥削来的。其中很多人是种田的行家里手，又善于经营管理者。他们又是农业财富的主要提供者。他们在以租赁和雇工形式对农民有剝削的同时，也受到历届官府的剝削。</w:t>
      </w:r>
    </w:p>
    <w:p w:rsidR="004F24F9" w:rsidRPr="001E4A9B" w:rsidRDefault="004F24F9" w:rsidP="004F24F9">
      <w:pPr>
        <w:ind w:firstLineChars="200" w:firstLine="420"/>
        <w:rPr>
          <w:szCs w:val="21"/>
        </w:rPr>
      </w:pPr>
      <w:r w:rsidRPr="001E4A9B">
        <w:rPr>
          <w:rFonts w:hint="eastAsia"/>
          <w:szCs w:val="21"/>
        </w:rPr>
        <w:t>在官府和农民的矛盾中，中小地主们，大体上是和农民们站在一起的。他们应该属于乡村中的小资产阶级，个别规模较大的，只要不是和官府勾结，来残害农民的，也应属于乡村的中产阶级。他们在官府和农民的长期矛盾中，起着一定的缓冲作用，也是一支制衡力量，是中国乡村长期相对稳定的重要因素。对他们的剥削行为，可以通过像台湾土改的和平方式予以改变。如果把他们都视为洪水猛兽，必须坚决镇圧，直到人身消灭，则会造成社会的大动荡大倒退，生产力的大破坏。中国的暴力土改就是实证。</w:t>
      </w:r>
    </w:p>
    <w:p w:rsidR="004E2EDD" w:rsidRPr="001E4A9B" w:rsidRDefault="004E2EDD" w:rsidP="004E2EDD">
      <w:pPr>
        <w:ind w:firstLineChars="200" w:firstLine="420"/>
        <w:rPr>
          <w:rFonts w:ascii="Verdana" w:hAnsi="Verdana"/>
          <w:szCs w:val="21"/>
          <w:shd w:val="clear" w:color="auto" w:fill="FFFFFF"/>
        </w:rPr>
      </w:pPr>
      <w:r w:rsidRPr="001E4A9B">
        <w:rPr>
          <w:rFonts w:ascii="Verdana" w:hAnsi="Verdana"/>
          <w:szCs w:val="21"/>
        </w:rPr>
        <w:t>综上</w:t>
      </w:r>
      <w:r w:rsidRPr="001E4A9B">
        <w:rPr>
          <w:rFonts w:ascii="Verdana" w:hAnsi="Verdana" w:hint="eastAsia"/>
          <w:szCs w:val="21"/>
        </w:rPr>
        <w:t>，</w:t>
      </w:r>
      <w:r w:rsidRPr="001E4A9B">
        <w:rPr>
          <w:rFonts w:ascii="Verdana" w:hAnsi="Verdana"/>
          <w:szCs w:val="21"/>
        </w:rPr>
        <w:t>如此惨烈</w:t>
      </w:r>
      <w:r w:rsidRPr="001E4A9B">
        <w:rPr>
          <w:rFonts w:ascii="Verdana" w:hAnsi="Verdana" w:hint="eastAsia"/>
          <w:szCs w:val="21"/>
        </w:rPr>
        <w:t>、</w:t>
      </w:r>
      <w:r w:rsidRPr="001E4A9B">
        <w:rPr>
          <w:rFonts w:ascii="Verdana" w:hAnsi="Verdana"/>
          <w:szCs w:val="21"/>
        </w:rPr>
        <w:t>泯灭人性的晋绥暴力土改只是个案吗，我认为并不是</w:t>
      </w:r>
      <w:r w:rsidRPr="001E4A9B">
        <w:rPr>
          <w:rFonts w:ascii="Verdana" w:hAnsi="Verdana" w:hint="eastAsia"/>
          <w:szCs w:val="21"/>
        </w:rPr>
        <w:t>。</w:t>
      </w:r>
      <w:r w:rsidR="00CE35D4">
        <w:rPr>
          <w:rFonts w:ascii="Verdana" w:hAnsi="Verdana"/>
          <w:szCs w:val="21"/>
        </w:rPr>
        <w:t>它有导其发生的内在规律</w:t>
      </w:r>
      <w:r w:rsidRPr="001E4A9B">
        <w:rPr>
          <w:rFonts w:ascii="Verdana" w:hAnsi="Verdana"/>
          <w:szCs w:val="21"/>
        </w:rPr>
        <w:t>和外部大环境</w:t>
      </w:r>
      <w:r w:rsidRPr="001E4A9B">
        <w:rPr>
          <w:rFonts w:ascii="Verdana" w:hAnsi="Verdana" w:hint="eastAsia"/>
          <w:szCs w:val="21"/>
        </w:rPr>
        <w:t>。</w:t>
      </w:r>
    </w:p>
    <w:p w:rsidR="00DB0D1B" w:rsidRPr="001E4A9B" w:rsidRDefault="00DB0D1B" w:rsidP="00DB0D1B">
      <w:pPr>
        <w:ind w:firstLineChars="200" w:firstLine="420"/>
        <w:rPr>
          <w:szCs w:val="21"/>
        </w:rPr>
      </w:pPr>
    </w:p>
    <w:sectPr w:rsidR="00DB0D1B" w:rsidRPr="001E4A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941" w:rsidRDefault="00831941" w:rsidP="00CE35D4">
      <w:r>
        <w:separator/>
      </w:r>
    </w:p>
  </w:endnote>
  <w:endnote w:type="continuationSeparator" w:id="0">
    <w:p w:rsidR="00831941" w:rsidRDefault="00831941" w:rsidP="00CE3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941" w:rsidRDefault="00831941" w:rsidP="00CE35D4">
      <w:r>
        <w:separator/>
      </w:r>
    </w:p>
  </w:footnote>
  <w:footnote w:type="continuationSeparator" w:id="0">
    <w:p w:rsidR="00831941" w:rsidRDefault="00831941" w:rsidP="00CE35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725"/>
    <w:rsid w:val="000C6605"/>
    <w:rsid w:val="00161B92"/>
    <w:rsid w:val="001E4A9B"/>
    <w:rsid w:val="002266FB"/>
    <w:rsid w:val="002F2B15"/>
    <w:rsid w:val="003968B7"/>
    <w:rsid w:val="003D5725"/>
    <w:rsid w:val="00455DBA"/>
    <w:rsid w:val="004C159E"/>
    <w:rsid w:val="004E2EDD"/>
    <w:rsid w:val="004F24F9"/>
    <w:rsid w:val="00605B32"/>
    <w:rsid w:val="006B144E"/>
    <w:rsid w:val="00831941"/>
    <w:rsid w:val="00930A24"/>
    <w:rsid w:val="0093129A"/>
    <w:rsid w:val="009D624A"/>
    <w:rsid w:val="00CD0688"/>
    <w:rsid w:val="00CE35D4"/>
    <w:rsid w:val="00DB0D1B"/>
    <w:rsid w:val="00EC1E50"/>
    <w:rsid w:val="00F651BE"/>
    <w:rsid w:val="00F7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0A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3968B7"/>
  </w:style>
  <w:style w:type="paragraph" w:styleId="a4">
    <w:name w:val="header"/>
    <w:basedOn w:val="a"/>
    <w:link w:val="Char"/>
    <w:uiPriority w:val="99"/>
    <w:unhideWhenUsed/>
    <w:rsid w:val="00CE35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E35D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E35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E35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0A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3968B7"/>
  </w:style>
  <w:style w:type="paragraph" w:styleId="a4">
    <w:name w:val="header"/>
    <w:basedOn w:val="a"/>
    <w:link w:val="Char"/>
    <w:uiPriority w:val="99"/>
    <w:unhideWhenUsed/>
    <w:rsid w:val="00CE35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E35D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E35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E35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9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</dc:creator>
  <cp:lastModifiedBy>sam</cp:lastModifiedBy>
  <cp:revision>3</cp:revision>
  <dcterms:created xsi:type="dcterms:W3CDTF">2015-12-23T09:12:00Z</dcterms:created>
  <dcterms:modified xsi:type="dcterms:W3CDTF">2015-12-23T09:14:00Z</dcterms:modified>
</cp:coreProperties>
</file>